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7119" w:rsidRDefault="00063F8C" w:rsidP="00063F8C">
      <w:pPr>
        <w:pStyle w:val="NoSpacing"/>
        <w:jc w:val="center"/>
        <w:rPr>
          <w:b/>
        </w:rPr>
      </w:pPr>
      <w:r>
        <w:rPr>
          <w:b/>
        </w:rPr>
        <w:t>RESPONSIBLE BEVERAGE SERVICE PROGRAM ACT OF 2017</w:t>
      </w:r>
    </w:p>
    <w:p w:rsidR="00063F8C" w:rsidRDefault="00063F8C" w:rsidP="00063F8C">
      <w:pPr>
        <w:pStyle w:val="NoSpacing"/>
        <w:jc w:val="center"/>
        <w:rPr>
          <w:b/>
        </w:rPr>
      </w:pPr>
    </w:p>
    <w:p w:rsidR="00063F8C" w:rsidRDefault="00A40E4A" w:rsidP="00063F8C">
      <w:pPr>
        <w:pStyle w:val="NoSpacing"/>
        <w:numPr>
          <w:ilvl w:val="0"/>
          <w:numId w:val="2"/>
        </w:numPr>
      </w:pPr>
      <w:r>
        <w:rPr>
          <w:b/>
        </w:rPr>
        <w:t>Who does the RBS apply to?</w:t>
      </w:r>
    </w:p>
    <w:p w:rsidR="00063F8C" w:rsidRDefault="00063F8C" w:rsidP="00063F8C">
      <w:pPr>
        <w:pStyle w:val="NoSpacing"/>
        <w:ind w:left="1080"/>
      </w:pPr>
      <w:r>
        <w:t>Anyone who serves alcohol as defined.</w:t>
      </w:r>
    </w:p>
    <w:p w:rsidR="00063F8C" w:rsidRDefault="00063F8C" w:rsidP="00063F8C">
      <w:pPr>
        <w:pStyle w:val="NoSpacing"/>
        <w:ind w:left="1080"/>
      </w:pPr>
    </w:p>
    <w:p w:rsidR="00063F8C" w:rsidRDefault="00A40E4A" w:rsidP="00063F8C">
      <w:pPr>
        <w:pStyle w:val="NoSpacing"/>
        <w:numPr>
          <w:ilvl w:val="0"/>
          <w:numId w:val="2"/>
        </w:numPr>
      </w:pPr>
      <w:r>
        <w:rPr>
          <w:b/>
        </w:rPr>
        <w:t>Does the RBS apply to nonprofits?</w:t>
      </w:r>
    </w:p>
    <w:p w:rsidR="00063F8C" w:rsidRDefault="00063F8C" w:rsidP="00063F8C">
      <w:pPr>
        <w:pStyle w:val="NoSpacing"/>
        <w:ind w:left="1080"/>
      </w:pPr>
      <w:r>
        <w:t xml:space="preserve">Yes, pursuant to BP Code section 25682(c), “[A] nonprofit organization that has obtained a temporary daily on-sale license or a temporary daily off-sale license from the department </w:t>
      </w:r>
      <w:r>
        <w:rPr>
          <w:b/>
          <w:i/>
        </w:rPr>
        <w:t xml:space="preserve">shall </w:t>
      </w:r>
      <w:r>
        <w:t>designate a person or persons to receive RBS training prior to an event, and that designated person or persons shall remain on site for the duration of the event.”</w:t>
      </w:r>
    </w:p>
    <w:p w:rsidR="00063F8C" w:rsidRDefault="00063F8C" w:rsidP="00063F8C">
      <w:pPr>
        <w:pStyle w:val="NoSpacing"/>
      </w:pPr>
    </w:p>
    <w:p w:rsidR="00063F8C" w:rsidRDefault="00A40E4A" w:rsidP="00063F8C">
      <w:pPr>
        <w:pStyle w:val="NoSpacing"/>
        <w:numPr>
          <w:ilvl w:val="0"/>
          <w:numId w:val="2"/>
        </w:numPr>
      </w:pPr>
      <w:r>
        <w:rPr>
          <w:b/>
        </w:rPr>
        <w:t>Is anyone exempt from the RBS?</w:t>
      </w:r>
    </w:p>
    <w:p w:rsidR="00063F8C" w:rsidRDefault="00063F8C" w:rsidP="00063F8C">
      <w:pPr>
        <w:pStyle w:val="NoSpacing"/>
        <w:ind w:left="1080"/>
      </w:pPr>
      <w:r>
        <w:t>Yes, but not nonprofits.</w:t>
      </w:r>
    </w:p>
    <w:p w:rsidR="00A40E4A" w:rsidRDefault="00A40E4A" w:rsidP="00A40E4A">
      <w:pPr>
        <w:pStyle w:val="NoSpacing"/>
      </w:pPr>
    </w:p>
    <w:p w:rsidR="00A40E4A" w:rsidRPr="00A40E4A" w:rsidRDefault="00A40E4A" w:rsidP="00A40E4A">
      <w:pPr>
        <w:pStyle w:val="NoSpacing"/>
        <w:numPr>
          <w:ilvl w:val="0"/>
          <w:numId w:val="2"/>
        </w:numPr>
      </w:pPr>
      <w:r>
        <w:rPr>
          <w:b/>
        </w:rPr>
        <w:t>How does a nonprofit become compliant with RBS?</w:t>
      </w:r>
    </w:p>
    <w:p w:rsidR="00A232F2" w:rsidRDefault="00A232F2" w:rsidP="00A232F2">
      <w:pPr>
        <w:pStyle w:val="NoSpacing"/>
        <w:ind w:left="1080"/>
        <w:rPr>
          <w:b/>
        </w:rPr>
      </w:pPr>
    </w:p>
    <w:p w:rsidR="00A232F2" w:rsidRDefault="00A232F2" w:rsidP="00A232F2">
      <w:pPr>
        <w:pStyle w:val="NoSpacing"/>
        <w:ind w:left="1080"/>
      </w:pPr>
      <w:r>
        <w:rPr>
          <w:b/>
        </w:rPr>
        <w:t xml:space="preserve">STEP 1:  </w:t>
      </w:r>
      <w:r w:rsidR="00A40E4A">
        <w:t>Visit the ABC site and go to the RBS Portal to register as an alcohol server.  It costs $3.  ABC will give you a “Server ID Number”, which is a 9-digit number that you need to write d</w:t>
      </w:r>
      <w:r w:rsidR="003067CF">
        <w:t xml:space="preserve">own and store in a safe place; </w:t>
      </w:r>
    </w:p>
    <w:p w:rsidR="00A232F2" w:rsidRDefault="00A232F2" w:rsidP="00A232F2">
      <w:pPr>
        <w:pStyle w:val="NoSpacing"/>
        <w:ind w:left="1080"/>
        <w:rPr>
          <w:b/>
        </w:rPr>
      </w:pPr>
    </w:p>
    <w:p w:rsidR="00A232F2" w:rsidRDefault="00A232F2" w:rsidP="00A232F2">
      <w:pPr>
        <w:pStyle w:val="NoSpacing"/>
        <w:ind w:left="1080"/>
      </w:pPr>
      <w:r>
        <w:rPr>
          <w:b/>
        </w:rPr>
        <w:t xml:space="preserve">STEP 2:  </w:t>
      </w:r>
      <w:r>
        <w:t>C</w:t>
      </w:r>
      <w:r w:rsidR="003067CF">
        <w:t>hoose an ABC authorized RBS training provider.  You do this by going to your RBS Dashboard</w:t>
      </w:r>
      <w:r w:rsidR="003067CF">
        <w:rPr>
          <w:b/>
        </w:rPr>
        <w:t xml:space="preserve">, </w:t>
      </w:r>
      <w:r w:rsidR="003067CF">
        <w:t xml:space="preserve">select “Search” from the “Training Provider Search” to see the list of all available training providers.  Use the filter to narrow your search results.  The cheapest training, about $13, will suffice to receive RBS server certification; </w:t>
      </w:r>
    </w:p>
    <w:p w:rsidR="00A232F2" w:rsidRDefault="00A232F2" w:rsidP="00A232F2">
      <w:pPr>
        <w:pStyle w:val="NoSpacing"/>
        <w:ind w:left="1080"/>
        <w:rPr>
          <w:b/>
        </w:rPr>
      </w:pPr>
    </w:p>
    <w:p w:rsidR="00A232F2" w:rsidRDefault="00A232F2" w:rsidP="00A232F2">
      <w:pPr>
        <w:pStyle w:val="NoSpacing"/>
        <w:ind w:left="1080"/>
      </w:pPr>
      <w:r>
        <w:rPr>
          <w:b/>
        </w:rPr>
        <w:t xml:space="preserve">STEP 3:  </w:t>
      </w:r>
      <w:r>
        <w:t>S</w:t>
      </w:r>
      <w:r w:rsidR="003067CF">
        <w:t xml:space="preserve">elect a RBS training provider and register with them.  You will need to give them your 9-digit Server ID Number and pay their fee.  The training will last between 90 minutes and 4 hours and consists of numerous sections with quizzes after each section and a short test at the end.  You can and should take notes as you can use those notes when you take the ABC RBS exam; </w:t>
      </w:r>
    </w:p>
    <w:p w:rsidR="00A232F2" w:rsidRDefault="00A232F2" w:rsidP="00A232F2">
      <w:pPr>
        <w:pStyle w:val="NoSpacing"/>
        <w:ind w:left="1080"/>
        <w:rPr>
          <w:b/>
        </w:rPr>
      </w:pPr>
    </w:p>
    <w:p w:rsidR="00010A94" w:rsidRDefault="00A232F2" w:rsidP="00010A94">
      <w:pPr>
        <w:pStyle w:val="NoSpacing"/>
        <w:ind w:left="1080"/>
      </w:pPr>
      <w:r>
        <w:rPr>
          <w:b/>
        </w:rPr>
        <w:t xml:space="preserve">STEP 4:  </w:t>
      </w:r>
      <w:r>
        <w:t>O</w:t>
      </w:r>
      <w:r w:rsidR="003067CF">
        <w:t xml:space="preserve">nce you have completed </w:t>
      </w:r>
      <w:r>
        <w:t>the RBS training, your training provider has 24 hours to confirm you have completed.  Once completion is confirmed, ABC will send you an email notifying you that you can now take the ABC RBS exam.  Press the “Take Exam” button on your Dashboard and take the exam.  The exam is self-paced and has 50 multiple choice questions.  It takes about 2 hours to complete</w:t>
      </w:r>
      <w:r w:rsidR="00010A94">
        <w:t>.  You have 3 attempts to pass within 30 days with a 70% or better.  If you don’t pass, you will be required to retake training, pay another $3 registration/exam fee, and pass the exam.  I recommend that you take the exam on your home or office computer and use your smartphone and/or notes from RBS training to assist you in answering the questions.  Once you pass, ABC will update your Dashboard to “Certified.”  You will not receive a copy of your certification.  Your RBS certification is valid for 3 years from the date of issuance.</w:t>
      </w:r>
    </w:p>
    <w:p w:rsidR="00010A94" w:rsidRDefault="00010A94" w:rsidP="00010A94">
      <w:pPr>
        <w:pStyle w:val="NoSpacing"/>
        <w:ind w:left="1080"/>
      </w:pPr>
    </w:p>
    <w:p w:rsidR="00100096" w:rsidRDefault="00010A94" w:rsidP="00100096">
      <w:pPr>
        <w:pStyle w:val="NoSpacing"/>
        <w:ind w:left="1080"/>
      </w:pPr>
      <w:r>
        <w:rPr>
          <w:b/>
        </w:rPr>
        <w:t xml:space="preserve">STEP 5:  </w:t>
      </w:r>
      <w:r>
        <w:t xml:space="preserve">The person or persons that are designated by the nonprofit to become RBS certified </w:t>
      </w:r>
      <w:r w:rsidR="00100096">
        <w:t>addition to practical tips.</w:t>
      </w:r>
    </w:p>
    <w:p w:rsidR="00100096" w:rsidRDefault="00100096" w:rsidP="00100096">
      <w:pPr>
        <w:pStyle w:val="NoSpacing"/>
        <w:rPr>
          <w:b/>
        </w:rPr>
      </w:pPr>
    </w:p>
    <w:p w:rsidR="00100096" w:rsidRPr="00100096" w:rsidRDefault="00100096" w:rsidP="00100096">
      <w:pPr>
        <w:pStyle w:val="NoSpacing"/>
        <w:numPr>
          <w:ilvl w:val="0"/>
          <w:numId w:val="2"/>
        </w:numPr>
      </w:pPr>
      <w:r>
        <w:rPr>
          <w:b/>
        </w:rPr>
        <w:t>What is the RBS certification deadline?</w:t>
      </w:r>
    </w:p>
    <w:p w:rsidR="00100096" w:rsidRDefault="00100096" w:rsidP="00100096">
      <w:pPr>
        <w:pStyle w:val="NoSpacing"/>
        <w:ind w:left="1080"/>
      </w:pPr>
      <w:r>
        <w:t>August 31, 2022</w:t>
      </w:r>
    </w:p>
    <w:p w:rsidR="00100096" w:rsidRPr="00100096" w:rsidRDefault="00100096" w:rsidP="00100096">
      <w:pPr>
        <w:pStyle w:val="NoSpacing"/>
        <w:numPr>
          <w:ilvl w:val="0"/>
          <w:numId w:val="2"/>
        </w:numPr>
      </w:pPr>
      <w:r>
        <w:rPr>
          <w:b/>
        </w:rPr>
        <w:lastRenderedPageBreak/>
        <w:t>What happens if a nonprofit is not compliant with the RBS?</w:t>
      </w:r>
    </w:p>
    <w:p w:rsidR="00100096" w:rsidRDefault="00100096" w:rsidP="00100096">
      <w:pPr>
        <w:pStyle w:val="NoSpacing"/>
        <w:numPr>
          <w:ilvl w:val="0"/>
          <w:numId w:val="5"/>
        </w:numPr>
      </w:pPr>
      <w:r>
        <w:t xml:space="preserve">ABC won’t issue them a temporary daily on or off-sale license; </w:t>
      </w:r>
      <w:r>
        <w:rPr>
          <w:b/>
        </w:rPr>
        <w:t xml:space="preserve">(2) </w:t>
      </w:r>
      <w:r>
        <w:t xml:space="preserve">your insurance carrier </w:t>
      </w:r>
    </w:p>
    <w:p w:rsidR="00100096" w:rsidRPr="00100096" w:rsidRDefault="00100096" w:rsidP="00100096">
      <w:pPr>
        <w:pStyle w:val="NoSpacing"/>
        <w:ind w:left="1080"/>
      </w:pPr>
      <w:proofErr w:type="gramStart"/>
      <w:r>
        <w:t>will</w:t>
      </w:r>
      <w:proofErr w:type="gramEnd"/>
      <w:r>
        <w:t xml:space="preserve"> likely not cover your event; </w:t>
      </w:r>
      <w:r>
        <w:rPr>
          <w:b/>
        </w:rPr>
        <w:t xml:space="preserve">(3) </w:t>
      </w:r>
      <w:r>
        <w:t xml:space="preserve">alcohol distributors will not supply you with their product; </w:t>
      </w:r>
      <w:r>
        <w:rPr>
          <w:b/>
        </w:rPr>
        <w:t xml:space="preserve">(4) </w:t>
      </w:r>
      <w:r>
        <w:t xml:space="preserve">ABC could revoke or suspend your ability to get a temporary daily license; </w:t>
      </w:r>
      <w:r>
        <w:rPr>
          <w:b/>
        </w:rPr>
        <w:t xml:space="preserve">(5) </w:t>
      </w:r>
      <w:r>
        <w:t>you could be sued individually and/or as a nonprofit</w:t>
      </w:r>
    </w:p>
    <w:p w:rsidR="00100096" w:rsidRDefault="00100096" w:rsidP="00100096">
      <w:pPr>
        <w:pStyle w:val="NoSpacing"/>
      </w:pPr>
    </w:p>
    <w:p w:rsidR="001A68F8" w:rsidRPr="001A68F8" w:rsidRDefault="001A68F8" w:rsidP="001A68F8">
      <w:pPr>
        <w:pStyle w:val="NoSpacing"/>
        <w:numPr>
          <w:ilvl w:val="0"/>
          <w:numId w:val="2"/>
        </w:numPr>
      </w:pPr>
      <w:r>
        <w:rPr>
          <w:b/>
        </w:rPr>
        <w:t>QUESTIONS</w:t>
      </w:r>
    </w:p>
    <w:p w:rsidR="001A68F8" w:rsidRPr="00100096" w:rsidRDefault="001A68F8" w:rsidP="001A68F8">
      <w:pPr>
        <w:pStyle w:val="NoSpacing"/>
        <w:ind w:left="1080"/>
      </w:pPr>
      <w:bookmarkStart w:id="0" w:name="_GoBack"/>
      <w:bookmarkEnd w:id="0"/>
    </w:p>
    <w:p w:rsidR="00100096" w:rsidRPr="00100096" w:rsidRDefault="00100096" w:rsidP="00100096">
      <w:pPr>
        <w:pStyle w:val="NoSpacing"/>
        <w:ind w:left="1080"/>
      </w:pPr>
    </w:p>
    <w:p w:rsidR="00100096" w:rsidRDefault="00100096" w:rsidP="00100096">
      <w:pPr>
        <w:pStyle w:val="NoSpacing"/>
        <w:rPr>
          <w:b/>
        </w:rPr>
      </w:pPr>
    </w:p>
    <w:p w:rsidR="00100096" w:rsidRPr="00010A94" w:rsidRDefault="00100096" w:rsidP="00100096">
      <w:pPr>
        <w:pStyle w:val="NoSpacing"/>
      </w:pPr>
    </w:p>
    <w:sectPr w:rsidR="00100096" w:rsidRPr="00010A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C54972"/>
    <w:multiLevelType w:val="hybridMultilevel"/>
    <w:tmpl w:val="5328B236"/>
    <w:lvl w:ilvl="0" w:tplc="0458242E">
      <w:start w:val="1"/>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EB226E3"/>
    <w:multiLevelType w:val="hybridMultilevel"/>
    <w:tmpl w:val="8D14A012"/>
    <w:lvl w:ilvl="0" w:tplc="85D0FA1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37B85698"/>
    <w:multiLevelType w:val="hybridMultilevel"/>
    <w:tmpl w:val="FA7AD844"/>
    <w:lvl w:ilvl="0" w:tplc="11F41D7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345A7B"/>
    <w:multiLevelType w:val="hybridMultilevel"/>
    <w:tmpl w:val="C5F278D8"/>
    <w:lvl w:ilvl="0" w:tplc="0DB8BA4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F321528"/>
    <w:multiLevelType w:val="hybridMultilevel"/>
    <w:tmpl w:val="0BC49DB0"/>
    <w:lvl w:ilvl="0" w:tplc="9A2E5CE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3F8C"/>
    <w:rsid w:val="00010A94"/>
    <w:rsid w:val="00063F8C"/>
    <w:rsid w:val="00100096"/>
    <w:rsid w:val="001A68F8"/>
    <w:rsid w:val="003067CF"/>
    <w:rsid w:val="00A232F2"/>
    <w:rsid w:val="00A40E4A"/>
    <w:rsid w:val="00A671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DBDE4"/>
  <w15:chartTrackingRefBased/>
  <w15:docId w15:val="{BDE63524-905E-4485-A9C1-77759EBF4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63F8C"/>
    <w:pPr>
      <w:spacing w:after="0" w:line="240" w:lineRule="auto"/>
    </w:pPr>
  </w:style>
  <w:style w:type="paragraph" w:styleId="BalloonText">
    <w:name w:val="Balloon Text"/>
    <w:basedOn w:val="Normal"/>
    <w:link w:val="BalloonTextChar"/>
    <w:uiPriority w:val="99"/>
    <w:semiHidden/>
    <w:unhideWhenUsed/>
    <w:rsid w:val="001A68F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68F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2</Pages>
  <Words>457</Words>
  <Characters>2610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Amador County</Company>
  <LinksUpToDate>false</LinksUpToDate>
  <CharactersWithSpaces>3061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Riebe</dc:creator>
  <cp:keywords/>
  <dc:description/>
  <cp:lastModifiedBy>Todd Riebe</cp:lastModifiedBy>
  <cp:revision>1</cp:revision>
  <cp:lastPrinted>2022-08-09T21:28:00Z</cp:lastPrinted>
  <dcterms:created xsi:type="dcterms:W3CDTF">2022-08-09T20:25:00Z</dcterms:created>
  <dcterms:modified xsi:type="dcterms:W3CDTF">2022-08-09T21:28:00Z</dcterms:modified>
</cp:coreProperties>
</file>